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0FD6A" w14:textId="0F5FAC8D" w:rsidR="0006198B" w:rsidRPr="0006198B" w:rsidRDefault="0006198B" w:rsidP="0006198B">
      <w:pPr>
        <w:rPr>
          <w:rFonts w:ascii="Times New Roman" w:hAnsi="Times New Roman" w:cs="Times New Roman"/>
          <w:b/>
          <w:sz w:val="24"/>
          <w:szCs w:val="24"/>
        </w:rPr>
      </w:pPr>
      <w:r w:rsidRPr="0006198B">
        <w:rPr>
          <w:rFonts w:ascii="Times New Roman" w:hAnsi="Times New Roman" w:cs="Times New Roman"/>
          <w:b/>
          <w:sz w:val="24"/>
          <w:szCs w:val="24"/>
        </w:rPr>
        <w:t>Titolo dell’assegno di ricerca: “</w:t>
      </w:r>
      <w:r w:rsidR="00C715B7">
        <w:rPr>
          <w:rFonts w:ascii="Times New Roman" w:hAnsi="Times New Roman" w:cs="Times New Roman"/>
          <w:b/>
          <w:sz w:val="24"/>
          <w:szCs w:val="24"/>
        </w:rPr>
        <w:t>Studio di applicazioni di ecologia microbica</w:t>
      </w:r>
      <w:r w:rsidR="009623BE">
        <w:rPr>
          <w:rFonts w:ascii="Times New Roman" w:hAnsi="Times New Roman" w:cs="Times New Roman"/>
          <w:b/>
          <w:sz w:val="24"/>
          <w:szCs w:val="24"/>
        </w:rPr>
        <w:t xml:space="preserve"> </w:t>
      </w:r>
      <w:r w:rsidR="00C715B7">
        <w:rPr>
          <w:rFonts w:ascii="Times New Roman" w:hAnsi="Times New Roman" w:cs="Times New Roman"/>
          <w:b/>
          <w:sz w:val="24"/>
          <w:szCs w:val="24"/>
        </w:rPr>
        <w:t xml:space="preserve">in acquacoltura </w:t>
      </w:r>
      <w:r w:rsidR="009623BE">
        <w:rPr>
          <w:rFonts w:ascii="Times New Roman" w:hAnsi="Times New Roman" w:cs="Times New Roman"/>
          <w:b/>
          <w:sz w:val="24"/>
          <w:szCs w:val="24"/>
        </w:rPr>
        <w:t>per favorire</w:t>
      </w:r>
      <w:r w:rsidR="00C715B7">
        <w:rPr>
          <w:rFonts w:ascii="Times New Roman" w:hAnsi="Times New Roman" w:cs="Times New Roman"/>
          <w:b/>
          <w:sz w:val="24"/>
          <w:szCs w:val="24"/>
        </w:rPr>
        <w:t xml:space="preserve"> la produttività consentendo</w:t>
      </w:r>
      <w:r w:rsidR="009623BE">
        <w:rPr>
          <w:rFonts w:ascii="Times New Roman" w:hAnsi="Times New Roman" w:cs="Times New Roman"/>
          <w:b/>
          <w:sz w:val="24"/>
          <w:szCs w:val="24"/>
        </w:rPr>
        <w:t xml:space="preserve"> la preservazione della biodiversità</w:t>
      </w:r>
      <w:r w:rsidRPr="0006198B">
        <w:rPr>
          <w:rFonts w:ascii="Times New Roman" w:hAnsi="Times New Roman" w:cs="Times New Roman"/>
          <w:b/>
          <w:sz w:val="24"/>
          <w:szCs w:val="24"/>
        </w:rPr>
        <w:t>”</w:t>
      </w:r>
    </w:p>
    <w:p w14:paraId="7C86B53A" w14:textId="77777777" w:rsidR="0006198B" w:rsidRPr="0006198B" w:rsidRDefault="0006198B" w:rsidP="0006198B">
      <w:pPr>
        <w:rPr>
          <w:rFonts w:ascii="Times New Roman" w:hAnsi="Times New Roman" w:cs="Times New Roman"/>
          <w:b/>
          <w:sz w:val="24"/>
          <w:szCs w:val="24"/>
        </w:rPr>
      </w:pPr>
    </w:p>
    <w:p w14:paraId="56E37DA9" w14:textId="77777777" w:rsidR="0006198B" w:rsidRDefault="0006198B" w:rsidP="0006198B">
      <w:pPr>
        <w:rPr>
          <w:rFonts w:ascii="Times New Roman" w:hAnsi="Times New Roman" w:cs="Times New Roman"/>
          <w:b/>
          <w:sz w:val="24"/>
          <w:szCs w:val="24"/>
        </w:rPr>
      </w:pPr>
      <w:r w:rsidRPr="0006198B">
        <w:rPr>
          <w:rFonts w:ascii="Times New Roman" w:hAnsi="Times New Roman" w:cs="Times New Roman"/>
          <w:b/>
          <w:sz w:val="24"/>
          <w:szCs w:val="24"/>
        </w:rPr>
        <w:t>Progetto di ricerca e piano di attività</w:t>
      </w:r>
      <w:r>
        <w:rPr>
          <w:rFonts w:ascii="Times New Roman" w:hAnsi="Times New Roman" w:cs="Times New Roman"/>
          <w:b/>
          <w:sz w:val="24"/>
          <w:szCs w:val="24"/>
        </w:rPr>
        <w:t>.</w:t>
      </w:r>
    </w:p>
    <w:p w14:paraId="1608E7F4" w14:textId="51185E12" w:rsidR="000A2F0E" w:rsidRDefault="0006198B" w:rsidP="0078526B">
      <w:pPr>
        <w:jc w:val="both"/>
        <w:rPr>
          <w:rFonts w:ascii="Times New Roman" w:hAnsi="Times New Roman" w:cs="Times New Roman"/>
          <w:sz w:val="24"/>
          <w:szCs w:val="24"/>
        </w:rPr>
      </w:pPr>
      <w:r w:rsidRPr="0006198B">
        <w:rPr>
          <w:rFonts w:ascii="Times New Roman" w:hAnsi="Times New Roman" w:cs="Times New Roman"/>
          <w:sz w:val="24"/>
          <w:szCs w:val="24"/>
        </w:rPr>
        <w:t xml:space="preserve">L’attività di ricerca relativa al presente assegno sarà svolta nell’ambito </w:t>
      </w:r>
      <w:r w:rsidR="009623BE">
        <w:rPr>
          <w:rFonts w:ascii="Times New Roman" w:hAnsi="Times New Roman" w:cs="Times New Roman"/>
          <w:sz w:val="24"/>
          <w:szCs w:val="24"/>
        </w:rPr>
        <w:t xml:space="preserve">del PNRR </w:t>
      </w:r>
      <w:proofErr w:type="spellStart"/>
      <w:r w:rsidR="009623BE">
        <w:rPr>
          <w:rFonts w:ascii="Times New Roman" w:hAnsi="Times New Roman" w:cs="Times New Roman"/>
          <w:sz w:val="24"/>
          <w:szCs w:val="24"/>
        </w:rPr>
        <w:t>Spoke</w:t>
      </w:r>
      <w:proofErr w:type="spellEnd"/>
      <w:r w:rsidR="009623BE">
        <w:rPr>
          <w:rFonts w:ascii="Times New Roman" w:hAnsi="Times New Roman" w:cs="Times New Roman"/>
          <w:sz w:val="24"/>
          <w:szCs w:val="24"/>
        </w:rPr>
        <w:t xml:space="preserve"> 2 Biodiversità</w:t>
      </w:r>
      <w:r w:rsidR="00C715B7">
        <w:rPr>
          <w:rFonts w:ascii="Times New Roman" w:hAnsi="Times New Roman" w:cs="Times New Roman"/>
          <w:sz w:val="24"/>
          <w:szCs w:val="24"/>
        </w:rPr>
        <w:t xml:space="preserve"> (Solutions to reverse marine </w:t>
      </w:r>
      <w:proofErr w:type="spellStart"/>
      <w:r w:rsidR="00C715B7">
        <w:rPr>
          <w:rFonts w:ascii="Times New Roman" w:hAnsi="Times New Roman" w:cs="Times New Roman"/>
          <w:sz w:val="24"/>
          <w:szCs w:val="24"/>
        </w:rPr>
        <w:t>biodiversity</w:t>
      </w:r>
      <w:proofErr w:type="spellEnd"/>
      <w:r w:rsidR="00C715B7">
        <w:rPr>
          <w:rFonts w:ascii="Times New Roman" w:hAnsi="Times New Roman" w:cs="Times New Roman"/>
          <w:sz w:val="24"/>
          <w:szCs w:val="24"/>
        </w:rPr>
        <w:t xml:space="preserve"> </w:t>
      </w:r>
      <w:proofErr w:type="spellStart"/>
      <w:r w:rsidR="00C715B7">
        <w:rPr>
          <w:rFonts w:ascii="Times New Roman" w:hAnsi="Times New Roman" w:cs="Times New Roman"/>
          <w:sz w:val="24"/>
          <w:szCs w:val="24"/>
        </w:rPr>
        <w:t>loss</w:t>
      </w:r>
      <w:proofErr w:type="spellEnd"/>
      <w:r w:rsidR="00C715B7">
        <w:rPr>
          <w:rFonts w:ascii="Times New Roman" w:hAnsi="Times New Roman" w:cs="Times New Roman"/>
          <w:sz w:val="24"/>
          <w:szCs w:val="24"/>
        </w:rPr>
        <w:t xml:space="preserve"> and </w:t>
      </w:r>
      <w:proofErr w:type="spellStart"/>
      <w:r w:rsidR="00C715B7">
        <w:rPr>
          <w:rFonts w:ascii="Times New Roman" w:hAnsi="Times New Roman" w:cs="Times New Roman"/>
          <w:sz w:val="24"/>
          <w:szCs w:val="24"/>
        </w:rPr>
        <w:t>manage</w:t>
      </w:r>
      <w:proofErr w:type="spellEnd"/>
      <w:r w:rsidR="00C715B7">
        <w:rPr>
          <w:rFonts w:ascii="Times New Roman" w:hAnsi="Times New Roman" w:cs="Times New Roman"/>
          <w:sz w:val="24"/>
          <w:szCs w:val="24"/>
        </w:rPr>
        <w:t xml:space="preserve"> marine resources sustainability)</w:t>
      </w:r>
      <w:r w:rsidR="00213582">
        <w:rPr>
          <w:rFonts w:ascii="Times New Roman" w:hAnsi="Times New Roman" w:cs="Times New Roman"/>
          <w:sz w:val="24"/>
          <w:szCs w:val="24"/>
        </w:rPr>
        <w:t xml:space="preserve"> e in particolare nell’ambito della</w:t>
      </w:r>
      <w:r w:rsidR="009623BE">
        <w:rPr>
          <w:rFonts w:ascii="Times New Roman" w:hAnsi="Times New Roman" w:cs="Times New Roman"/>
          <w:sz w:val="24"/>
          <w:szCs w:val="24"/>
        </w:rPr>
        <w:t xml:space="preserve"> Attività 3</w:t>
      </w:r>
      <w:r w:rsidR="00213582">
        <w:rPr>
          <w:rFonts w:ascii="Times New Roman" w:hAnsi="Times New Roman" w:cs="Times New Roman"/>
          <w:sz w:val="24"/>
          <w:szCs w:val="24"/>
        </w:rPr>
        <w:t>, volta a promuovere la valorizzazione delle risorse marine. Nello specifico, le attività di ricerca previste per l’assegno in oggetto avranno</w:t>
      </w:r>
      <w:r w:rsidR="00735FF6">
        <w:rPr>
          <w:rFonts w:ascii="Times New Roman" w:hAnsi="Times New Roman" w:cs="Times New Roman"/>
          <w:sz w:val="24"/>
          <w:szCs w:val="24"/>
        </w:rPr>
        <w:t xml:space="preserve"> come focus lo studio </w:t>
      </w:r>
      <w:r w:rsidR="000A2F0E">
        <w:rPr>
          <w:rFonts w:ascii="Times New Roman" w:hAnsi="Times New Roman" w:cs="Times New Roman"/>
          <w:sz w:val="24"/>
          <w:szCs w:val="24"/>
        </w:rPr>
        <w:t>delle</w:t>
      </w:r>
      <w:r w:rsidR="00735FF6">
        <w:rPr>
          <w:rFonts w:ascii="Times New Roman" w:hAnsi="Times New Roman" w:cs="Times New Roman"/>
          <w:sz w:val="24"/>
          <w:szCs w:val="24"/>
        </w:rPr>
        <w:t xml:space="preserve"> comunità microbiche associate a</w:t>
      </w:r>
      <w:r w:rsidR="009058BB">
        <w:rPr>
          <w:rFonts w:ascii="Times New Roman" w:hAnsi="Times New Roman" w:cs="Times New Roman"/>
          <w:sz w:val="24"/>
          <w:szCs w:val="24"/>
        </w:rPr>
        <w:t xml:space="preserve">d ambienti </w:t>
      </w:r>
      <w:r w:rsidR="00626C40">
        <w:rPr>
          <w:rFonts w:ascii="Times New Roman" w:hAnsi="Times New Roman" w:cs="Times New Roman"/>
          <w:sz w:val="24"/>
          <w:szCs w:val="24"/>
        </w:rPr>
        <w:t xml:space="preserve">marini </w:t>
      </w:r>
      <w:r w:rsidR="0006338B">
        <w:rPr>
          <w:rFonts w:ascii="Times New Roman" w:hAnsi="Times New Roman" w:cs="Times New Roman"/>
          <w:sz w:val="24"/>
          <w:szCs w:val="24"/>
        </w:rPr>
        <w:t>(acqua, sedimenti)</w:t>
      </w:r>
      <w:r w:rsidR="00735FF6">
        <w:rPr>
          <w:rFonts w:ascii="Times New Roman" w:hAnsi="Times New Roman" w:cs="Times New Roman"/>
          <w:sz w:val="24"/>
          <w:szCs w:val="24"/>
        </w:rPr>
        <w:t xml:space="preserve"> </w:t>
      </w:r>
      <w:r w:rsidR="000A2F0E">
        <w:rPr>
          <w:rFonts w:ascii="Times New Roman" w:hAnsi="Times New Roman" w:cs="Times New Roman"/>
          <w:sz w:val="24"/>
          <w:szCs w:val="24"/>
        </w:rPr>
        <w:t>influenzati dall</w:t>
      </w:r>
      <w:r w:rsidR="0006338B">
        <w:rPr>
          <w:rFonts w:ascii="Times New Roman" w:hAnsi="Times New Roman" w:cs="Times New Roman"/>
          <w:sz w:val="24"/>
          <w:szCs w:val="24"/>
        </w:rPr>
        <w:t>e attività correlate all’allevamento ittico</w:t>
      </w:r>
      <w:r w:rsidR="008F7A3A">
        <w:rPr>
          <w:rFonts w:ascii="Times New Roman" w:hAnsi="Times New Roman" w:cs="Times New Roman"/>
          <w:sz w:val="24"/>
          <w:szCs w:val="24"/>
        </w:rPr>
        <w:t xml:space="preserve">, allo scopo di individuare indicatori dell’impatto dell’acquacoltura sulla biodiversità e testare strategie che minimizzino quest’impatto sulle comunità microbiche naturali. </w:t>
      </w:r>
    </w:p>
    <w:p w14:paraId="56C62DFB" w14:textId="5966302E" w:rsidR="00213582" w:rsidRDefault="00213582" w:rsidP="0078526B">
      <w:pPr>
        <w:jc w:val="both"/>
        <w:rPr>
          <w:rFonts w:ascii="Times New Roman" w:hAnsi="Times New Roman" w:cs="Times New Roman"/>
          <w:sz w:val="24"/>
          <w:szCs w:val="24"/>
        </w:rPr>
      </w:pPr>
      <w:r>
        <w:rPr>
          <w:rFonts w:ascii="Times New Roman" w:hAnsi="Times New Roman" w:cs="Times New Roman"/>
          <w:sz w:val="24"/>
          <w:szCs w:val="24"/>
        </w:rPr>
        <w:t>I cambiamenti climatici global</w:t>
      </w:r>
      <w:bookmarkStart w:id="0" w:name="_GoBack"/>
      <w:bookmarkEnd w:id="0"/>
      <w:r>
        <w:rPr>
          <w:rFonts w:ascii="Times New Roman" w:hAnsi="Times New Roman" w:cs="Times New Roman"/>
          <w:sz w:val="24"/>
          <w:szCs w:val="24"/>
        </w:rPr>
        <w:t xml:space="preserve">i e la crescita demografica hanno evidenziato come sia </w:t>
      </w:r>
      <w:r w:rsidRPr="00213582">
        <w:rPr>
          <w:rFonts w:ascii="Times New Roman" w:hAnsi="Times New Roman" w:cs="Times New Roman"/>
          <w:sz w:val="24"/>
          <w:szCs w:val="24"/>
        </w:rPr>
        <w:t>essenziale promuovere la diversificazione e la crescita dell'acquacoltura nell'ambito di una strategia integrata  per la bioeconomia marina e la biotecnologia blu</w:t>
      </w:r>
      <w:r>
        <w:rPr>
          <w:rFonts w:ascii="Times New Roman" w:hAnsi="Times New Roman" w:cs="Times New Roman"/>
          <w:sz w:val="24"/>
          <w:szCs w:val="24"/>
        </w:rPr>
        <w:t xml:space="preserve">, </w:t>
      </w:r>
      <w:proofErr w:type="spellStart"/>
      <w:r>
        <w:rPr>
          <w:rFonts w:ascii="Times New Roman" w:hAnsi="Times New Roman" w:cs="Times New Roman"/>
          <w:sz w:val="24"/>
          <w:szCs w:val="24"/>
        </w:rPr>
        <w:t>nonchè</w:t>
      </w:r>
      <w:proofErr w:type="spellEnd"/>
      <w:r w:rsidRPr="00213582">
        <w:rPr>
          <w:rFonts w:ascii="Times New Roman" w:hAnsi="Times New Roman" w:cs="Times New Roman"/>
          <w:sz w:val="24"/>
          <w:szCs w:val="24"/>
        </w:rPr>
        <w:t xml:space="preserve"> promuovere l'innovazione per ridurre gli impatti dell'acquacoltura sugli ecosistemi marini e sulla biodiversità</w:t>
      </w:r>
      <w:r>
        <w:rPr>
          <w:rFonts w:ascii="Times New Roman" w:hAnsi="Times New Roman" w:cs="Times New Roman"/>
          <w:sz w:val="24"/>
          <w:szCs w:val="24"/>
        </w:rPr>
        <w:t>,</w:t>
      </w:r>
      <w:r w:rsidRPr="00213582">
        <w:rPr>
          <w:rFonts w:ascii="Times New Roman" w:hAnsi="Times New Roman" w:cs="Times New Roman"/>
          <w:sz w:val="24"/>
          <w:szCs w:val="24"/>
        </w:rPr>
        <w:t xml:space="preserve"> sviluppando tecnologie, strumenti e strategie</w:t>
      </w:r>
      <w:r>
        <w:rPr>
          <w:rFonts w:ascii="Times New Roman" w:hAnsi="Times New Roman" w:cs="Times New Roman"/>
          <w:sz w:val="24"/>
          <w:szCs w:val="24"/>
        </w:rPr>
        <w:t xml:space="preserve"> per un’</w:t>
      </w:r>
      <w:r w:rsidRPr="00213582">
        <w:rPr>
          <w:rFonts w:ascii="Times New Roman" w:hAnsi="Times New Roman" w:cs="Times New Roman"/>
          <w:sz w:val="24"/>
          <w:szCs w:val="24"/>
        </w:rPr>
        <w:t>acquacoltura innovativa pienamente funzionante nell'ambito della prospettiva One Health.</w:t>
      </w:r>
      <w:r>
        <w:rPr>
          <w:rFonts w:ascii="Times New Roman" w:hAnsi="Times New Roman" w:cs="Times New Roman"/>
          <w:sz w:val="24"/>
          <w:szCs w:val="24"/>
        </w:rPr>
        <w:t xml:space="preserve"> </w:t>
      </w:r>
    </w:p>
    <w:p w14:paraId="2DE6285E" w14:textId="195CE6C7" w:rsidR="0006338B" w:rsidRDefault="0006338B" w:rsidP="0006338B">
      <w:pPr>
        <w:jc w:val="both"/>
        <w:rPr>
          <w:rFonts w:ascii="Times New Roman" w:hAnsi="Times New Roman" w:cs="Times New Roman"/>
          <w:sz w:val="24"/>
          <w:szCs w:val="24"/>
        </w:rPr>
      </w:pPr>
      <w:r>
        <w:rPr>
          <w:rFonts w:ascii="Times New Roman" w:hAnsi="Times New Roman" w:cs="Times New Roman"/>
          <w:sz w:val="24"/>
          <w:szCs w:val="24"/>
        </w:rPr>
        <w:t>L’attività</w:t>
      </w:r>
      <w:r w:rsidR="00213582">
        <w:rPr>
          <w:rFonts w:ascii="Times New Roman" w:hAnsi="Times New Roman" w:cs="Times New Roman"/>
          <w:sz w:val="24"/>
          <w:szCs w:val="24"/>
        </w:rPr>
        <w:t xml:space="preserve"> prevista dal presente assegno</w:t>
      </w:r>
      <w:r>
        <w:rPr>
          <w:rFonts w:ascii="Times New Roman" w:hAnsi="Times New Roman" w:cs="Times New Roman"/>
          <w:sz w:val="24"/>
          <w:szCs w:val="24"/>
        </w:rPr>
        <w:t xml:space="preserve"> includerà la caratterizzazione delle comunità microbiche</w:t>
      </w:r>
      <w:r w:rsidR="00213582">
        <w:rPr>
          <w:rFonts w:ascii="Times New Roman" w:hAnsi="Times New Roman" w:cs="Times New Roman"/>
          <w:sz w:val="24"/>
          <w:szCs w:val="24"/>
        </w:rPr>
        <w:t xml:space="preserve"> (</w:t>
      </w:r>
      <w:r w:rsidR="00213582">
        <w:rPr>
          <w:rFonts w:ascii="Times New Roman" w:hAnsi="Times New Roman" w:cs="Times New Roman"/>
          <w:sz w:val="24"/>
          <w:szCs w:val="24"/>
        </w:rPr>
        <w:t>tramite sequenziamento di geni marker</w:t>
      </w:r>
      <w:r w:rsidR="00213582">
        <w:rPr>
          <w:rFonts w:ascii="Times New Roman" w:hAnsi="Times New Roman" w:cs="Times New Roman"/>
          <w:sz w:val="24"/>
          <w:szCs w:val="24"/>
        </w:rPr>
        <w:t>)</w:t>
      </w:r>
      <w:r>
        <w:rPr>
          <w:rFonts w:ascii="Times New Roman" w:hAnsi="Times New Roman" w:cs="Times New Roman"/>
          <w:sz w:val="24"/>
          <w:szCs w:val="24"/>
        </w:rPr>
        <w:t xml:space="preserve"> associate a acqua e sedimenti prelevati da siti in cui l’attività antropica, in particolare l’acquacoltura, mostrano di avere un effetto sulla biodiversità microbica ambientale. Sulla base dei risultati e dell’analisi bioinformatica e biostatistica saranno identificate le specie microbiche principalmente responsabili per lo svolgimento di “</w:t>
      </w:r>
      <w:proofErr w:type="spellStart"/>
      <w:r>
        <w:rPr>
          <w:rFonts w:ascii="Times New Roman" w:hAnsi="Times New Roman" w:cs="Times New Roman"/>
          <w:sz w:val="24"/>
          <w:szCs w:val="24"/>
        </w:rPr>
        <w:t>ecosystem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w:t>
      </w:r>
      <w:proofErr w:type="spellEnd"/>
      <w:r>
        <w:rPr>
          <w:rFonts w:ascii="Times New Roman" w:hAnsi="Times New Roman" w:cs="Times New Roman"/>
          <w:sz w:val="24"/>
          <w:szCs w:val="24"/>
        </w:rPr>
        <w:t>”</w:t>
      </w:r>
      <w:r w:rsidR="00213582">
        <w:rPr>
          <w:rFonts w:ascii="Times New Roman" w:hAnsi="Times New Roman" w:cs="Times New Roman"/>
          <w:sz w:val="24"/>
          <w:szCs w:val="24"/>
        </w:rPr>
        <w:t>, tra cui</w:t>
      </w:r>
      <w:r>
        <w:rPr>
          <w:rFonts w:ascii="Times New Roman" w:hAnsi="Times New Roman" w:cs="Times New Roman"/>
          <w:sz w:val="24"/>
          <w:szCs w:val="24"/>
        </w:rPr>
        <w:t xml:space="preserve"> ciclo dei principali nutrienti (carbonio, azoto e potassio), degradazione di inquinanti, rimozione di metalli pesanti, </w:t>
      </w:r>
      <w:r w:rsidR="0043040F">
        <w:rPr>
          <w:rFonts w:ascii="Times New Roman" w:hAnsi="Times New Roman" w:cs="Times New Roman"/>
          <w:sz w:val="24"/>
          <w:szCs w:val="24"/>
        </w:rPr>
        <w:t xml:space="preserve">diminuzione del carbon footprint, </w:t>
      </w:r>
      <w:r>
        <w:rPr>
          <w:rFonts w:ascii="Times New Roman" w:hAnsi="Times New Roman" w:cs="Times New Roman"/>
          <w:sz w:val="24"/>
          <w:szCs w:val="24"/>
        </w:rPr>
        <w:t xml:space="preserve">etc. I sedimenti saranno poi utilizzati per l’allestimento di appositi microcosmi e/o </w:t>
      </w:r>
      <w:proofErr w:type="spellStart"/>
      <w:r>
        <w:rPr>
          <w:rFonts w:ascii="Times New Roman" w:hAnsi="Times New Roman" w:cs="Times New Roman"/>
          <w:sz w:val="24"/>
          <w:szCs w:val="24"/>
        </w:rPr>
        <w:t>mesocosmi</w:t>
      </w:r>
      <w:proofErr w:type="spellEnd"/>
      <w:r>
        <w:rPr>
          <w:rFonts w:ascii="Times New Roman" w:hAnsi="Times New Roman" w:cs="Times New Roman"/>
          <w:sz w:val="24"/>
          <w:szCs w:val="24"/>
        </w:rPr>
        <w:t xml:space="preserve">, per simulare condizioni ambientali e testare possibili strategie di </w:t>
      </w:r>
      <w:r w:rsidR="0043040F">
        <w:rPr>
          <w:rFonts w:ascii="Times New Roman" w:hAnsi="Times New Roman" w:cs="Times New Roman"/>
          <w:sz w:val="24"/>
          <w:szCs w:val="24"/>
        </w:rPr>
        <w:t>risanamento ambientale e promozione della biodiversità microbica, che contribuiscano ad incrementare e ottimizzare le funzionalità di ecosistema precedentemente studiate.</w:t>
      </w:r>
    </w:p>
    <w:p w14:paraId="7C2035DE" w14:textId="5FC66DBA" w:rsidR="0043040F" w:rsidRDefault="0043040F" w:rsidP="0006338B">
      <w:pPr>
        <w:jc w:val="both"/>
        <w:rPr>
          <w:rFonts w:ascii="Times New Roman" w:hAnsi="Times New Roman" w:cs="Times New Roman"/>
          <w:sz w:val="24"/>
          <w:szCs w:val="24"/>
        </w:rPr>
      </w:pPr>
      <w:r>
        <w:rPr>
          <w:rFonts w:ascii="Times New Roman" w:hAnsi="Times New Roman" w:cs="Times New Roman"/>
          <w:sz w:val="24"/>
          <w:szCs w:val="24"/>
        </w:rPr>
        <w:t>L’attività includerà inoltre la collaborazione con altri partner della stessa Attività nel progetto</w:t>
      </w:r>
      <w:r w:rsidR="00213582">
        <w:rPr>
          <w:rFonts w:ascii="Times New Roman" w:hAnsi="Times New Roman" w:cs="Times New Roman"/>
          <w:sz w:val="24"/>
          <w:szCs w:val="24"/>
        </w:rPr>
        <w:t xml:space="preserve"> PNRR</w:t>
      </w:r>
      <w:r>
        <w:rPr>
          <w:rFonts w:ascii="Times New Roman" w:hAnsi="Times New Roman" w:cs="Times New Roman"/>
          <w:sz w:val="24"/>
          <w:szCs w:val="24"/>
        </w:rPr>
        <w:t xml:space="preserve">, volta alla possibilità di incrementare la produttività e la sostenibilità delle tecniche di acquacoltura, rivolgendo la propria attenzione non soltanto all’ambiente influenzato da tale attività antropica, ma anche agli animali stessi e al loro microbiota. </w:t>
      </w:r>
      <w:r w:rsidR="00C715B7">
        <w:rPr>
          <w:rFonts w:ascii="Times New Roman" w:hAnsi="Times New Roman" w:cs="Times New Roman"/>
          <w:sz w:val="24"/>
          <w:szCs w:val="24"/>
        </w:rPr>
        <w:t>L’</w:t>
      </w:r>
      <w:r>
        <w:rPr>
          <w:rFonts w:ascii="Times New Roman" w:hAnsi="Times New Roman" w:cs="Times New Roman"/>
          <w:sz w:val="24"/>
          <w:szCs w:val="24"/>
        </w:rPr>
        <w:t xml:space="preserve">analisi del microbiota associato agli animali avrà lo scopo di identificare e valutare strategie di modulazione del microbiota stesso utilizzando non solo </w:t>
      </w:r>
      <w:r w:rsidR="00C715B7">
        <w:rPr>
          <w:rFonts w:ascii="Times New Roman" w:hAnsi="Times New Roman" w:cs="Times New Roman"/>
          <w:sz w:val="24"/>
          <w:szCs w:val="24"/>
        </w:rPr>
        <w:t>approcci</w:t>
      </w:r>
      <w:r>
        <w:rPr>
          <w:rFonts w:ascii="Times New Roman" w:hAnsi="Times New Roman" w:cs="Times New Roman"/>
          <w:sz w:val="24"/>
          <w:szCs w:val="24"/>
        </w:rPr>
        <w:t xml:space="preserve"> nutrizionali ma anche nuove implementazioni strutturali </w:t>
      </w:r>
      <w:r w:rsidR="00C715B7">
        <w:rPr>
          <w:rFonts w:ascii="Times New Roman" w:hAnsi="Times New Roman" w:cs="Times New Roman"/>
          <w:sz w:val="24"/>
          <w:szCs w:val="24"/>
        </w:rPr>
        <w:t>“</w:t>
      </w:r>
      <w:proofErr w:type="spellStart"/>
      <w:r w:rsidR="00C715B7">
        <w:rPr>
          <w:rFonts w:ascii="Times New Roman" w:hAnsi="Times New Roman" w:cs="Times New Roman"/>
          <w:sz w:val="24"/>
          <w:szCs w:val="24"/>
        </w:rPr>
        <w:t>biodiversity-friendly</w:t>
      </w:r>
      <w:proofErr w:type="spellEnd"/>
      <w:r w:rsidR="00C715B7">
        <w:rPr>
          <w:rFonts w:ascii="Times New Roman" w:hAnsi="Times New Roman" w:cs="Times New Roman"/>
          <w:sz w:val="24"/>
          <w:szCs w:val="24"/>
        </w:rPr>
        <w:t xml:space="preserve">” </w:t>
      </w:r>
      <w:r>
        <w:rPr>
          <w:rFonts w:ascii="Times New Roman" w:hAnsi="Times New Roman" w:cs="Times New Roman"/>
          <w:sz w:val="24"/>
          <w:szCs w:val="24"/>
        </w:rPr>
        <w:t xml:space="preserve">dell’allevamento ittico come </w:t>
      </w:r>
      <w:r w:rsidR="00C715B7">
        <w:rPr>
          <w:rFonts w:ascii="Times New Roman" w:hAnsi="Times New Roman" w:cs="Times New Roman"/>
          <w:sz w:val="24"/>
          <w:szCs w:val="24"/>
        </w:rPr>
        <w:t xml:space="preserve">l’allevamento </w:t>
      </w:r>
      <w:proofErr w:type="spellStart"/>
      <w:r w:rsidR="00C715B7">
        <w:rPr>
          <w:rFonts w:ascii="Times New Roman" w:hAnsi="Times New Roman" w:cs="Times New Roman"/>
          <w:sz w:val="24"/>
          <w:szCs w:val="24"/>
        </w:rPr>
        <w:t>multispecie</w:t>
      </w:r>
      <w:proofErr w:type="spellEnd"/>
      <w:r w:rsidR="00C715B7">
        <w:rPr>
          <w:rFonts w:ascii="Times New Roman" w:hAnsi="Times New Roman" w:cs="Times New Roman"/>
          <w:sz w:val="24"/>
          <w:szCs w:val="24"/>
        </w:rPr>
        <w:t>.</w:t>
      </w:r>
    </w:p>
    <w:p w14:paraId="57AB7CDA" w14:textId="3900F55B" w:rsidR="00863C07" w:rsidRPr="009931EB" w:rsidRDefault="009931EB" w:rsidP="00902D7A">
      <w:pPr>
        <w:jc w:val="both"/>
        <w:rPr>
          <w:rFonts w:ascii="Times New Roman" w:hAnsi="Times New Roman" w:cs="Times New Roman"/>
          <w:sz w:val="24"/>
          <w:szCs w:val="24"/>
        </w:rPr>
      </w:pPr>
      <w:r w:rsidRPr="009931EB">
        <w:rPr>
          <w:rFonts w:ascii="Times New Roman" w:hAnsi="Times New Roman" w:cs="Times New Roman"/>
          <w:sz w:val="24"/>
          <w:szCs w:val="24"/>
        </w:rPr>
        <w:t>I</w:t>
      </w:r>
      <w:r>
        <w:rPr>
          <w:rFonts w:ascii="Times New Roman" w:hAnsi="Times New Roman" w:cs="Times New Roman"/>
          <w:sz w:val="24"/>
          <w:szCs w:val="24"/>
        </w:rPr>
        <w:t xml:space="preserve">l candidato acquisirà competenze di microbiologia classica e molecolare e di biostatistica. Saranno ottimizzati protocolli di estrazione del DNA microbico totale da campioni di diversa natura e saranno </w:t>
      </w:r>
      <w:r w:rsidR="005920D1">
        <w:rPr>
          <w:rFonts w:ascii="Times New Roman" w:hAnsi="Times New Roman" w:cs="Times New Roman"/>
          <w:sz w:val="24"/>
          <w:szCs w:val="24"/>
        </w:rPr>
        <w:t xml:space="preserve">utilizzate tecniche di sequenziamento di geni target (tra cui i geni codificanti per </w:t>
      </w:r>
      <w:proofErr w:type="spellStart"/>
      <w:r w:rsidR="005920D1">
        <w:rPr>
          <w:rFonts w:ascii="Times New Roman" w:hAnsi="Times New Roman" w:cs="Times New Roman"/>
          <w:sz w:val="24"/>
          <w:szCs w:val="24"/>
        </w:rPr>
        <w:t>rRNA</w:t>
      </w:r>
      <w:proofErr w:type="spellEnd"/>
      <w:r w:rsidR="005920D1">
        <w:rPr>
          <w:rFonts w:ascii="Times New Roman" w:hAnsi="Times New Roman" w:cs="Times New Roman"/>
          <w:sz w:val="24"/>
          <w:szCs w:val="24"/>
        </w:rPr>
        <w:t xml:space="preserve"> 16S batterico e ITS eucariotico) nonché di </w:t>
      </w:r>
      <w:proofErr w:type="spellStart"/>
      <w:r w:rsidR="005920D1">
        <w:rPr>
          <w:rFonts w:ascii="Times New Roman" w:hAnsi="Times New Roman" w:cs="Times New Roman"/>
          <w:sz w:val="24"/>
          <w:szCs w:val="24"/>
        </w:rPr>
        <w:t>real</w:t>
      </w:r>
      <w:proofErr w:type="spellEnd"/>
      <w:r w:rsidR="005920D1">
        <w:rPr>
          <w:rFonts w:ascii="Times New Roman" w:hAnsi="Times New Roman" w:cs="Times New Roman"/>
          <w:sz w:val="24"/>
          <w:szCs w:val="24"/>
        </w:rPr>
        <w:t xml:space="preserve"> time PCR per la caratterizzazione quali-quantitativa della comunità microbica</w:t>
      </w:r>
      <w:r w:rsidR="00C3434B">
        <w:rPr>
          <w:rFonts w:ascii="Times New Roman" w:hAnsi="Times New Roman" w:cs="Times New Roman"/>
          <w:sz w:val="24"/>
          <w:szCs w:val="24"/>
        </w:rPr>
        <w:t xml:space="preserve"> dal punto di vista tassonomico e funzionale</w:t>
      </w:r>
      <w:r w:rsidR="005920D1">
        <w:rPr>
          <w:rFonts w:ascii="Times New Roman" w:hAnsi="Times New Roman" w:cs="Times New Roman"/>
          <w:sz w:val="24"/>
          <w:szCs w:val="24"/>
        </w:rPr>
        <w:t>.</w:t>
      </w:r>
    </w:p>
    <w:p w14:paraId="7E910BDE" w14:textId="77777777" w:rsidR="004C0771" w:rsidRPr="00735EB9" w:rsidRDefault="0006198B" w:rsidP="00735EB9">
      <w:pPr>
        <w:jc w:val="both"/>
        <w:rPr>
          <w:rFonts w:ascii="Times New Roman" w:hAnsi="Times New Roman" w:cs="Times New Roman"/>
          <w:sz w:val="24"/>
          <w:szCs w:val="24"/>
        </w:rPr>
      </w:pPr>
      <w:r w:rsidRPr="006F7A10">
        <w:rPr>
          <w:rFonts w:ascii="Times New Roman" w:hAnsi="Times New Roman" w:cs="Times New Roman"/>
          <w:sz w:val="24"/>
          <w:szCs w:val="24"/>
        </w:rPr>
        <w:t xml:space="preserve">Per quanto riguarda gli aspetti di formazione l’assegnista avrà la possibilità di interagire, in un ambiente fortemente interdisciplinare, con ricercatori di aree disciplinari diverse che gli offriranno l’opportunità di ampliare il proprio bagaglio scientifico e culturale. </w:t>
      </w:r>
    </w:p>
    <w:sectPr w:rsidR="004C0771" w:rsidRPr="00735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CE"/>
    <w:rsid w:val="000043AA"/>
    <w:rsid w:val="00014888"/>
    <w:rsid w:val="000363BE"/>
    <w:rsid w:val="000401C1"/>
    <w:rsid w:val="0006198B"/>
    <w:rsid w:val="0006338B"/>
    <w:rsid w:val="00064239"/>
    <w:rsid w:val="000834B3"/>
    <w:rsid w:val="00092439"/>
    <w:rsid w:val="000A08AF"/>
    <w:rsid w:val="000A2F0E"/>
    <w:rsid w:val="000F707D"/>
    <w:rsid w:val="0013370C"/>
    <w:rsid w:val="00140147"/>
    <w:rsid w:val="00145293"/>
    <w:rsid w:val="00147AF0"/>
    <w:rsid w:val="001941C2"/>
    <w:rsid w:val="001B4F17"/>
    <w:rsid w:val="001F3717"/>
    <w:rsid w:val="00213582"/>
    <w:rsid w:val="0022175D"/>
    <w:rsid w:val="002256D2"/>
    <w:rsid w:val="00243065"/>
    <w:rsid w:val="00256FD4"/>
    <w:rsid w:val="002611FA"/>
    <w:rsid w:val="00262CC2"/>
    <w:rsid w:val="002D2843"/>
    <w:rsid w:val="00300B4F"/>
    <w:rsid w:val="00307C86"/>
    <w:rsid w:val="0035034D"/>
    <w:rsid w:val="00396ABF"/>
    <w:rsid w:val="003B5F4C"/>
    <w:rsid w:val="003C316E"/>
    <w:rsid w:val="003C67EC"/>
    <w:rsid w:val="003D0290"/>
    <w:rsid w:val="003E2FF3"/>
    <w:rsid w:val="00427AB1"/>
    <w:rsid w:val="0043040F"/>
    <w:rsid w:val="004751FB"/>
    <w:rsid w:val="004C0771"/>
    <w:rsid w:val="00506B8D"/>
    <w:rsid w:val="00506CC4"/>
    <w:rsid w:val="00514040"/>
    <w:rsid w:val="00526B02"/>
    <w:rsid w:val="005452DF"/>
    <w:rsid w:val="00564AB4"/>
    <w:rsid w:val="005849FD"/>
    <w:rsid w:val="005920D1"/>
    <w:rsid w:val="005B5918"/>
    <w:rsid w:val="005B6755"/>
    <w:rsid w:val="005B74E1"/>
    <w:rsid w:val="005C759E"/>
    <w:rsid w:val="005C7F19"/>
    <w:rsid w:val="005F2B76"/>
    <w:rsid w:val="006241EA"/>
    <w:rsid w:val="00626C40"/>
    <w:rsid w:val="00630719"/>
    <w:rsid w:val="00632519"/>
    <w:rsid w:val="00650898"/>
    <w:rsid w:val="0065129D"/>
    <w:rsid w:val="00665C2A"/>
    <w:rsid w:val="00687382"/>
    <w:rsid w:val="006C3EEA"/>
    <w:rsid w:val="006C7ACE"/>
    <w:rsid w:val="006D6406"/>
    <w:rsid w:val="006F1985"/>
    <w:rsid w:val="007135AC"/>
    <w:rsid w:val="00717E8D"/>
    <w:rsid w:val="00735EB9"/>
    <w:rsid w:val="00735FF6"/>
    <w:rsid w:val="007406C1"/>
    <w:rsid w:val="00741961"/>
    <w:rsid w:val="00745984"/>
    <w:rsid w:val="00774B29"/>
    <w:rsid w:val="00783765"/>
    <w:rsid w:val="0078526B"/>
    <w:rsid w:val="0079406A"/>
    <w:rsid w:val="007E1FAD"/>
    <w:rsid w:val="007E5864"/>
    <w:rsid w:val="007F0230"/>
    <w:rsid w:val="00835CD8"/>
    <w:rsid w:val="00841676"/>
    <w:rsid w:val="00853A0A"/>
    <w:rsid w:val="00863A06"/>
    <w:rsid w:val="00863C07"/>
    <w:rsid w:val="00886888"/>
    <w:rsid w:val="008C32EE"/>
    <w:rsid w:val="008D0166"/>
    <w:rsid w:val="008D3CF2"/>
    <w:rsid w:val="008E39C1"/>
    <w:rsid w:val="008F7A3A"/>
    <w:rsid w:val="00902D7A"/>
    <w:rsid w:val="009058BB"/>
    <w:rsid w:val="00906868"/>
    <w:rsid w:val="00920788"/>
    <w:rsid w:val="0093458C"/>
    <w:rsid w:val="009623BE"/>
    <w:rsid w:val="00986515"/>
    <w:rsid w:val="009931EB"/>
    <w:rsid w:val="009B18C8"/>
    <w:rsid w:val="009B6DE9"/>
    <w:rsid w:val="009C1B05"/>
    <w:rsid w:val="00A02A33"/>
    <w:rsid w:val="00A05021"/>
    <w:rsid w:val="00A77414"/>
    <w:rsid w:val="00A8639D"/>
    <w:rsid w:val="00A90437"/>
    <w:rsid w:val="00A92EE2"/>
    <w:rsid w:val="00B160B8"/>
    <w:rsid w:val="00B95145"/>
    <w:rsid w:val="00BB4703"/>
    <w:rsid w:val="00BF1112"/>
    <w:rsid w:val="00C278B7"/>
    <w:rsid w:val="00C3434B"/>
    <w:rsid w:val="00C651F5"/>
    <w:rsid w:val="00C715B7"/>
    <w:rsid w:val="00C76262"/>
    <w:rsid w:val="00C95778"/>
    <w:rsid w:val="00CB758A"/>
    <w:rsid w:val="00CD4F14"/>
    <w:rsid w:val="00CD67E1"/>
    <w:rsid w:val="00CE6D5B"/>
    <w:rsid w:val="00D83A1E"/>
    <w:rsid w:val="00DD3B3C"/>
    <w:rsid w:val="00E07221"/>
    <w:rsid w:val="00E1216A"/>
    <w:rsid w:val="00E165A3"/>
    <w:rsid w:val="00E65B19"/>
    <w:rsid w:val="00E713B8"/>
    <w:rsid w:val="00E805F1"/>
    <w:rsid w:val="00EB519C"/>
    <w:rsid w:val="00EE2513"/>
    <w:rsid w:val="00EF157D"/>
    <w:rsid w:val="00F17FA4"/>
    <w:rsid w:val="00F55096"/>
    <w:rsid w:val="00FC70A5"/>
    <w:rsid w:val="00FF31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492B8"/>
  <w15:docId w15:val="{78007878-2AAF-6340-88BA-32F8AADB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2F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8738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87382"/>
    <w:rPr>
      <w:rFonts w:ascii="Lucida Grande" w:hAnsi="Lucida Grande" w:cs="Lucida Grande"/>
      <w:sz w:val="18"/>
      <w:szCs w:val="18"/>
    </w:rPr>
  </w:style>
  <w:style w:type="paragraph" w:styleId="Revisione">
    <w:name w:val="Revision"/>
    <w:hidden/>
    <w:uiPriority w:val="99"/>
    <w:semiHidden/>
    <w:rsid w:val="00506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623">
      <w:bodyDiv w:val="1"/>
      <w:marLeft w:val="0"/>
      <w:marRight w:val="0"/>
      <w:marTop w:val="0"/>
      <w:marBottom w:val="0"/>
      <w:divBdr>
        <w:top w:val="none" w:sz="0" w:space="0" w:color="auto"/>
        <w:left w:val="none" w:sz="0" w:space="0" w:color="auto"/>
        <w:bottom w:val="none" w:sz="0" w:space="0" w:color="auto"/>
        <w:right w:val="none" w:sz="0" w:space="0" w:color="auto"/>
      </w:divBdr>
      <w:divsChild>
        <w:div w:id="1160928486">
          <w:marLeft w:val="0"/>
          <w:marRight w:val="0"/>
          <w:marTop w:val="0"/>
          <w:marBottom w:val="0"/>
          <w:divBdr>
            <w:top w:val="none" w:sz="0" w:space="0" w:color="auto"/>
            <w:left w:val="none" w:sz="0" w:space="0" w:color="auto"/>
            <w:bottom w:val="none" w:sz="0" w:space="0" w:color="auto"/>
            <w:right w:val="none" w:sz="0" w:space="0" w:color="auto"/>
          </w:divBdr>
          <w:divsChild>
            <w:div w:id="559943396">
              <w:marLeft w:val="0"/>
              <w:marRight w:val="0"/>
              <w:marTop w:val="0"/>
              <w:marBottom w:val="0"/>
              <w:divBdr>
                <w:top w:val="none" w:sz="0" w:space="0" w:color="auto"/>
                <w:left w:val="none" w:sz="0" w:space="0" w:color="auto"/>
                <w:bottom w:val="none" w:sz="0" w:space="0" w:color="auto"/>
                <w:right w:val="none" w:sz="0" w:space="0" w:color="auto"/>
              </w:divBdr>
              <w:divsChild>
                <w:div w:id="728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4697">
      <w:bodyDiv w:val="1"/>
      <w:marLeft w:val="0"/>
      <w:marRight w:val="0"/>
      <w:marTop w:val="0"/>
      <w:marBottom w:val="0"/>
      <w:divBdr>
        <w:top w:val="none" w:sz="0" w:space="0" w:color="auto"/>
        <w:left w:val="none" w:sz="0" w:space="0" w:color="auto"/>
        <w:bottom w:val="none" w:sz="0" w:space="0" w:color="auto"/>
        <w:right w:val="none" w:sz="0" w:space="0" w:color="auto"/>
      </w:divBdr>
    </w:div>
    <w:div w:id="1351838234">
      <w:bodyDiv w:val="1"/>
      <w:marLeft w:val="0"/>
      <w:marRight w:val="0"/>
      <w:marTop w:val="0"/>
      <w:marBottom w:val="0"/>
      <w:divBdr>
        <w:top w:val="none" w:sz="0" w:space="0" w:color="auto"/>
        <w:left w:val="none" w:sz="0" w:space="0" w:color="auto"/>
        <w:bottom w:val="none" w:sz="0" w:space="0" w:color="auto"/>
        <w:right w:val="none" w:sz="0" w:space="0" w:color="auto"/>
      </w:divBdr>
    </w:div>
    <w:div w:id="1504206373">
      <w:bodyDiv w:val="1"/>
      <w:marLeft w:val="0"/>
      <w:marRight w:val="0"/>
      <w:marTop w:val="0"/>
      <w:marBottom w:val="0"/>
      <w:divBdr>
        <w:top w:val="none" w:sz="0" w:space="0" w:color="auto"/>
        <w:left w:val="none" w:sz="0" w:space="0" w:color="auto"/>
        <w:bottom w:val="none" w:sz="0" w:space="0" w:color="auto"/>
        <w:right w:val="none" w:sz="0" w:space="0" w:color="auto"/>
      </w:divBdr>
      <w:divsChild>
        <w:div w:id="219249219">
          <w:marLeft w:val="0"/>
          <w:marRight w:val="0"/>
          <w:marTop w:val="0"/>
          <w:marBottom w:val="0"/>
          <w:divBdr>
            <w:top w:val="none" w:sz="0" w:space="0" w:color="auto"/>
            <w:left w:val="none" w:sz="0" w:space="0" w:color="auto"/>
            <w:bottom w:val="none" w:sz="0" w:space="0" w:color="auto"/>
            <w:right w:val="none" w:sz="0" w:space="0" w:color="auto"/>
          </w:divBdr>
          <w:divsChild>
            <w:div w:id="232010939">
              <w:marLeft w:val="0"/>
              <w:marRight w:val="0"/>
              <w:marTop w:val="0"/>
              <w:marBottom w:val="0"/>
              <w:divBdr>
                <w:top w:val="none" w:sz="0" w:space="0" w:color="auto"/>
                <w:left w:val="none" w:sz="0" w:space="0" w:color="auto"/>
                <w:bottom w:val="none" w:sz="0" w:space="0" w:color="auto"/>
                <w:right w:val="none" w:sz="0" w:space="0" w:color="auto"/>
              </w:divBdr>
              <w:divsChild>
                <w:div w:id="162791448">
                  <w:marLeft w:val="0"/>
                  <w:marRight w:val="0"/>
                  <w:marTop w:val="0"/>
                  <w:marBottom w:val="0"/>
                  <w:divBdr>
                    <w:top w:val="none" w:sz="0" w:space="0" w:color="auto"/>
                    <w:left w:val="none" w:sz="0" w:space="0" w:color="auto"/>
                    <w:bottom w:val="none" w:sz="0" w:space="0" w:color="auto"/>
                    <w:right w:val="none" w:sz="0" w:space="0" w:color="auto"/>
                  </w:divBdr>
                  <w:divsChild>
                    <w:div w:id="538929713">
                      <w:marLeft w:val="0"/>
                      <w:marRight w:val="0"/>
                      <w:marTop w:val="0"/>
                      <w:marBottom w:val="0"/>
                      <w:divBdr>
                        <w:top w:val="none" w:sz="0" w:space="0" w:color="auto"/>
                        <w:left w:val="none" w:sz="0" w:space="0" w:color="auto"/>
                        <w:bottom w:val="none" w:sz="0" w:space="0" w:color="auto"/>
                        <w:right w:val="none" w:sz="0" w:space="0" w:color="auto"/>
                      </w:divBdr>
                      <w:divsChild>
                        <w:div w:id="1359626349">
                          <w:marLeft w:val="0"/>
                          <w:marRight w:val="0"/>
                          <w:marTop w:val="0"/>
                          <w:marBottom w:val="0"/>
                          <w:divBdr>
                            <w:top w:val="none" w:sz="0" w:space="0" w:color="auto"/>
                            <w:left w:val="none" w:sz="0" w:space="0" w:color="auto"/>
                            <w:bottom w:val="none" w:sz="0" w:space="0" w:color="auto"/>
                            <w:right w:val="none" w:sz="0" w:space="0" w:color="auto"/>
                          </w:divBdr>
                        </w:div>
                        <w:div w:id="593903371">
                          <w:marLeft w:val="0"/>
                          <w:marRight w:val="0"/>
                          <w:marTop w:val="0"/>
                          <w:marBottom w:val="0"/>
                          <w:divBdr>
                            <w:top w:val="none" w:sz="0" w:space="0" w:color="auto"/>
                            <w:left w:val="none" w:sz="0" w:space="0" w:color="auto"/>
                            <w:bottom w:val="none" w:sz="0" w:space="0" w:color="auto"/>
                            <w:right w:val="none" w:sz="0" w:space="0" w:color="auto"/>
                          </w:divBdr>
                          <w:divsChild>
                            <w:div w:id="195583287">
                              <w:marLeft w:val="0"/>
                              <w:marRight w:val="300"/>
                              <w:marTop w:val="180"/>
                              <w:marBottom w:val="0"/>
                              <w:divBdr>
                                <w:top w:val="none" w:sz="0" w:space="0" w:color="auto"/>
                                <w:left w:val="none" w:sz="0" w:space="0" w:color="auto"/>
                                <w:bottom w:val="none" w:sz="0" w:space="0" w:color="auto"/>
                                <w:right w:val="none" w:sz="0" w:space="0" w:color="auto"/>
                              </w:divBdr>
                              <w:divsChild>
                                <w:div w:id="11173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2857">
          <w:marLeft w:val="0"/>
          <w:marRight w:val="0"/>
          <w:marTop w:val="0"/>
          <w:marBottom w:val="0"/>
          <w:divBdr>
            <w:top w:val="none" w:sz="0" w:space="0" w:color="auto"/>
            <w:left w:val="none" w:sz="0" w:space="0" w:color="auto"/>
            <w:bottom w:val="none" w:sz="0" w:space="0" w:color="auto"/>
            <w:right w:val="none" w:sz="0" w:space="0" w:color="auto"/>
          </w:divBdr>
          <w:divsChild>
            <w:div w:id="1352415204">
              <w:marLeft w:val="0"/>
              <w:marRight w:val="0"/>
              <w:marTop w:val="0"/>
              <w:marBottom w:val="0"/>
              <w:divBdr>
                <w:top w:val="none" w:sz="0" w:space="0" w:color="auto"/>
                <w:left w:val="none" w:sz="0" w:space="0" w:color="auto"/>
                <w:bottom w:val="none" w:sz="0" w:space="0" w:color="auto"/>
                <w:right w:val="none" w:sz="0" w:space="0" w:color="auto"/>
              </w:divBdr>
              <w:divsChild>
                <w:div w:id="679116260">
                  <w:marLeft w:val="0"/>
                  <w:marRight w:val="0"/>
                  <w:marTop w:val="0"/>
                  <w:marBottom w:val="0"/>
                  <w:divBdr>
                    <w:top w:val="none" w:sz="0" w:space="0" w:color="auto"/>
                    <w:left w:val="none" w:sz="0" w:space="0" w:color="auto"/>
                    <w:bottom w:val="none" w:sz="0" w:space="0" w:color="auto"/>
                    <w:right w:val="none" w:sz="0" w:space="0" w:color="auto"/>
                  </w:divBdr>
                  <w:divsChild>
                    <w:div w:id="72557114">
                      <w:marLeft w:val="0"/>
                      <w:marRight w:val="0"/>
                      <w:marTop w:val="0"/>
                      <w:marBottom w:val="0"/>
                      <w:divBdr>
                        <w:top w:val="none" w:sz="0" w:space="0" w:color="auto"/>
                        <w:left w:val="none" w:sz="0" w:space="0" w:color="auto"/>
                        <w:bottom w:val="none" w:sz="0" w:space="0" w:color="auto"/>
                        <w:right w:val="none" w:sz="0" w:space="0" w:color="auto"/>
                      </w:divBdr>
                      <w:divsChild>
                        <w:div w:id="653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E3BC9B01C9A4A9EF6793D289B64E0" ma:contentTypeVersion="14" ma:contentTypeDescription="Create a new document." ma:contentTypeScope="" ma:versionID="e92256d0b57c16bea209f4c9a6a80439">
  <xsd:schema xmlns:xsd="http://www.w3.org/2001/XMLSchema" xmlns:xs="http://www.w3.org/2001/XMLSchema" xmlns:p="http://schemas.microsoft.com/office/2006/metadata/properties" xmlns:ns3="7de5f11a-8afe-460f-a9fb-5aac50ccca6b" xmlns:ns4="2cac42ad-cc19-4c8e-a0d4-5e8e3fa23716" targetNamespace="http://schemas.microsoft.com/office/2006/metadata/properties" ma:root="true" ma:fieldsID="d3fcf58b83e6691cb3d5fb83e1cf768d" ns3:_="" ns4:_="">
    <xsd:import namespace="7de5f11a-8afe-460f-a9fb-5aac50ccca6b"/>
    <xsd:import namespace="2cac42ad-cc19-4c8e-a0d4-5e8e3fa23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f11a-8afe-460f-a9fb-5aac50ccc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c42ad-cc19-4c8e-a0d4-5e8e3fa237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BAC5-B30A-45DF-A302-78EC9DC1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f11a-8afe-460f-a9fb-5aac50ccca6b"/>
    <ds:schemaRef ds:uri="2cac42ad-cc19-4c8e-a0d4-5e8e3fa2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A4E82-FDD1-4206-8212-7A2ACFA86D42}">
  <ds:schemaRefs>
    <ds:schemaRef ds:uri="2cac42ad-cc19-4c8e-a0d4-5e8e3fa23716"/>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de5f11a-8afe-460f-a9fb-5aac50ccca6b"/>
  </ds:schemaRefs>
</ds:datastoreItem>
</file>

<file path=customXml/itemProps3.xml><?xml version="1.0" encoding="utf-8"?>
<ds:datastoreItem xmlns:ds="http://schemas.openxmlformats.org/officeDocument/2006/customXml" ds:itemID="{80BD77BC-79D1-46DC-8936-328DF2924F54}">
  <ds:schemaRefs>
    <ds:schemaRef ds:uri="http://schemas.microsoft.com/sharepoint/v3/contenttype/forms"/>
  </ds:schemaRefs>
</ds:datastoreItem>
</file>

<file path=customXml/itemProps4.xml><?xml version="1.0" encoding="utf-8"?>
<ds:datastoreItem xmlns:ds="http://schemas.openxmlformats.org/officeDocument/2006/customXml" ds:itemID="{378B632C-8501-473B-B1A0-0B5BD9E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573</Words>
  <Characters>3268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Rosato</dc:creator>
  <cp:keywords/>
  <dc:description/>
  <cp:lastModifiedBy>Elena Biagi</cp:lastModifiedBy>
  <cp:revision>4</cp:revision>
  <dcterms:created xsi:type="dcterms:W3CDTF">2022-09-28T09:12:00Z</dcterms:created>
  <dcterms:modified xsi:type="dcterms:W3CDTF">2022-09-28T13:46:00Z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0x0101004DEE3BC9B01C9A4A9EF6793D289B64E0</vt:lpwstr>
  </property>
</Properties>
</file>